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13AE61" w:rsidP="074EBA40" w:rsidRDefault="0913AE61" w14:paraId="5C00E399" w14:textId="509A3927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074EBA40" w:rsidR="0913AE61">
        <w:rPr>
          <w:noProof w:val="0"/>
          <w:lang w:val="en-GB"/>
        </w:rPr>
        <w:t>Social Media Rhythm</w:t>
      </w:r>
    </w:p>
    <w:p w:rsidR="006731CB" w:rsidP="074EBA40" w:rsidRDefault="006731CB" w14:paraId="520BE25F" w14:textId="68905535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Pr="074EBA40" w:rsidR="006731CB">
        <w:rPr>
          <w:noProof w:val="0"/>
          <w:lang w:val="en-GB"/>
        </w:rPr>
        <w:t>How it Works</w:t>
      </w:r>
    </w:p>
    <w:p w:rsidR="0E30EF90" w:rsidP="074EBA40" w:rsidRDefault="0E30EF90" w14:paraId="086B7763" w14:textId="6C1803D9">
      <w:pPr>
        <w:pStyle w:val="IPOS-body"/>
        <w:rPr>
          <w:noProof w:val="0"/>
          <w:lang w:val="en-GB"/>
        </w:rPr>
      </w:pPr>
      <w:r w:rsidRPr="074EBA40" w:rsidR="006731CB">
        <w:rPr>
          <w:noProof w:val="0"/>
          <w:lang w:val="en-GB"/>
        </w:rPr>
        <w:t xml:space="preserve">The </w:t>
      </w:r>
      <w:r w:rsidRPr="074EBA40" w:rsidR="006731CB">
        <w:rPr>
          <w:noProof w:val="0"/>
          <w:lang w:val="en-GB"/>
        </w:rPr>
        <w:t>Social Media Rhythm</w:t>
      </w:r>
      <w:r w:rsidRPr="074EBA40" w:rsidR="006731CB">
        <w:rPr>
          <w:noProof w:val="0"/>
          <w:lang w:val="en-GB"/>
        </w:rPr>
        <w:t xml:space="preserve"> is designed to structure your social media activity around a key outcome, over a defined period of time, or events.</w:t>
      </w:r>
    </w:p>
    <w:p w:rsidR="1C59A81E" w:rsidP="074EBA40" w:rsidRDefault="1C59A81E" w14:paraId="59825CD2" w14:textId="1D76E7F4">
      <w:pPr>
        <w:pStyle w:val="IPOS-body"/>
        <w:bidi w:val="0"/>
        <w:rPr>
          <w:noProof w:val="0"/>
          <w:lang w:val="en-GB"/>
        </w:rPr>
      </w:pPr>
      <w:r w:rsidRPr="074EBA40" w:rsidR="1C59A81E">
        <w:rPr>
          <w:noProof w:val="0"/>
          <w:lang w:val="en-GB"/>
        </w:rPr>
        <w:t xml:space="preserve">The </w:t>
      </w:r>
      <w:r w:rsidRPr="074EBA40" w:rsidR="1C59A81E">
        <w:rPr>
          <w:noProof w:val="0"/>
          <w:lang w:val="en-GB"/>
        </w:rPr>
        <w:t>Social Media Rhythm</w:t>
      </w:r>
      <w:r w:rsidRPr="074EBA40" w:rsidR="1C59A81E">
        <w:rPr>
          <w:noProof w:val="0"/>
          <w:lang w:val="en-GB"/>
        </w:rPr>
        <w:t xml:space="preserve"> should be seen as a living document and should be reviewed and updated as needed, based on the learning </w:t>
      </w:r>
      <w:r w:rsidRPr="074EBA40" w:rsidR="1C59A81E">
        <w:rPr>
          <w:noProof w:val="0"/>
          <w:lang w:val="en-GB"/>
        </w:rPr>
        <w:t>identified</w:t>
      </w:r>
      <w:r w:rsidRPr="074EBA40" w:rsidR="1C59A81E">
        <w:rPr>
          <w:noProof w:val="0"/>
          <w:lang w:val="en-GB"/>
        </w:rPr>
        <w:t xml:space="preserve"> in the “Review” section below.</w:t>
      </w:r>
    </w:p>
    <w:p w:rsidR="2CA17900" w:rsidP="074EBA40" w:rsidRDefault="2CA17900" w14:paraId="6BF18C7E" w14:textId="7407BD63">
      <w:pPr>
        <w:pStyle w:val="IPOS-body"/>
        <w:bidi w:val="0"/>
        <w:rPr>
          <w:noProof w:val="0"/>
          <w:lang w:val="en-GB"/>
        </w:rPr>
      </w:pPr>
      <w:r w:rsidRPr="074EBA40" w:rsidR="2CA17900">
        <w:rPr>
          <w:noProof w:val="0"/>
          <w:lang w:val="en-GB"/>
        </w:rPr>
        <w:t>This Rhythm has been designed as an Organisational Rhythm (you should only have one for your organisation).</w:t>
      </w:r>
    </w:p>
    <w:p w:rsidR="006731CB" w:rsidP="074EBA40" w:rsidRDefault="006731CB" w14:paraId="2E512B46" w14:textId="70A63E95">
      <w:pPr>
        <w:pStyle w:val="IPOS2"/>
        <w:bidi w:val="0"/>
        <w:rPr>
          <w:noProof w:val="0"/>
          <w:lang w:val="en-GB"/>
        </w:rPr>
      </w:pPr>
      <w:r w:rsidRPr="074EBA40" w:rsidR="006731CB">
        <w:rPr>
          <w:noProof w:val="0"/>
          <w:lang w:val="en-GB"/>
        </w:rPr>
        <w:t>Phases of The Rhythm</w:t>
      </w:r>
    </w:p>
    <w:p w:rsidR="006731CB" w:rsidP="074EBA40" w:rsidRDefault="006731CB" w14:paraId="703B281E" w14:textId="1A8F4B3B">
      <w:pPr>
        <w:pStyle w:val="IPOS-body"/>
        <w:bidi w:val="0"/>
        <w:ind w:left="0"/>
        <w:rPr>
          <w:b w:val="1"/>
          <w:bCs w:val="1"/>
          <w:noProof w:val="0"/>
          <w:lang w:val="en-GB"/>
        </w:rPr>
      </w:pPr>
      <w:r w:rsidRPr="074EBA40" w:rsidR="006731CB">
        <w:rPr>
          <w:b w:val="1"/>
          <w:bCs w:val="1"/>
          <w:noProof w:val="0"/>
          <w:lang w:val="en-GB"/>
        </w:rPr>
        <w:t>Planning</w:t>
      </w:r>
    </w:p>
    <w:p w:rsidR="02E95470" w:rsidP="074EBA40" w:rsidRDefault="02E95470" w14:paraId="427D5006" w14:textId="6F84FE4D">
      <w:pPr>
        <w:pStyle w:val="IPOS-body"/>
        <w:bidi w:val="0"/>
        <w:rPr>
          <w:noProof w:val="0"/>
          <w:lang w:val="en-GB"/>
        </w:rPr>
      </w:pPr>
      <w:r w:rsidRPr="074EBA40" w:rsidR="02E95470">
        <w:rPr>
          <w:noProof w:val="0"/>
          <w:lang w:val="en-GB"/>
        </w:rPr>
        <w:t xml:space="preserve">Define the key start and end points for the </w:t>
      </w:r>
      <w:r w:rsidRPr="074EBA40" w:rsidR="02E95470">
        <w:rPr>
          <w:noProof w:val="0"/>
          <w:lang w:val="en-GB"/>
        </w:rPr>
        <w:t>Social Media Rhythm</w:t>
      </w:r>
      <w:r w:rsidRPr="074EBA40" w:rsidR="02E95470">
        <w:rPr>
          <w:noProof w:val="0"/>
          <w:lang w:val="en-GB"/>
        </w:rPr>
        <w:t>. These can be set dates (1</w:t>
      </w:r>
      <w:r w:rsidRPr="074EBA40" w:rsidR="02E95470">
        <w:rPr>
          <w:noProof w:val="0"/>
          <w:vertAlign w:val="superscript"/>
          <w:lang w:val="en-GB"/>
        </w:rPr>
        <w:t>st</w:t>
      </w:r>
      <w:r w:rsidRPr="074EBA40" w:rsidR="02E95470">
        <w:rPr>
          <w:noProof w:val="0"/>
          <w:lang w:val="en-GB"/>
        </w:rPr>
        <w:t xml:space="preserve"> March – 1</w:t>
      </w:r>
      <w:r w:rsidRPr="074EBA40" w:rsidR="02E95470">
        <w:rPr>
          <w:noProof w:val="0"/>
          <w:vertAlign w:val="superscript"/>
          <w:lang w:val="en-GB"/>
        </w:rPr>
        <w:t>st</w:t>
      </w:r>
      <w:r w:rsidRPr="074EBA40" w:rsidR="02E95470">
        <w:rPr>
          <w:noProof w:val="0"/>
          <w:lang w:val="en-GB"/>
        </w:rPr>
        <w:t xml:space="preserve"> June), or </w:t>
      </w:r>
      <w:r w:rsidRPr="074EBA40" w:rsidR="7C5D64B7">
        <w:rPr>
          <w:noProof w:val="0"/>
          <w:lang w:val="en-GB"/>
        </w:rPr>
        <w:t>the length of a project.</w:t>
      </w:r>
    </w:p>
    <w:p w:rsidR="006731CB" w:rsidP="074EBA40" w:rsidRDefault="006731CB" w14:paraId="67231F98" w14:textId="69FAD6C7">
      <w:pPr>
        <w:pStyle w:val="IPOS-body"/>
        <w:bidi w:val="0"/>
        <w:rPr>
          <w:noProof w:val="0"/>
          <w:lang w:val="en-GB"/>
        </w:rPr>
      </w:pPr>
      <w:r w:rsidRPr="074EBA40" w:rsidR="006731CB">
        <w:rPr>
          <w:noProof w:val="0"/>
          <w:lang w:val="en-GB"/>
        </w:rPr>
        <w:t xml:space="preserve">Define the key outcome for your </w:t>
      </w:r>
      <w:r w:rsidRPr="074EBA40" w:rsidR="006731CB">
        <w:rPr>
          <w:noProof w:val="0"/>
          <w:lang w:val="en-GB"/>
        </w:rPr>
        <w:t>Social Media Rhythm</w:t>
      </w:r>
      <w:r w:rsidRPr="074EBA40" w:rsidR="006731CB">
        <w:rPr>
          <w:noProof w:val="0"/>
          <w:lang w:val="en-GB"/>
        </w:rPr>
        <w:t xml:space="preserve"> (such as “Increased Social Prescriber Referrals”) and the specific people who need to see your social media to mak</w:t>
      </w:r>
      <w:r w:rsidRPr="074EBA40" w:rsidR="68F0828C">
        <w:rPr>
          <w:noProof w:val="0"/>
          <w:lang w:val="en-GB"/>
        </w:rPr>
        <w:t>e your outcome happen</w:t>
      </w:r>
      <w:r w:rsidRPr="074EBA40" w:rsidR="243217DD">
        <w:rPr>
          <w:noProof w:val="0"/>
          <w:lang w:val="en-GB"/>
        </w:rPr>
        <w:t xml:space="preserve"> (</w:t>
      </w:r>
      <w:r w:rsidRPr="074EBA40" w:rsidR="243217DD">
        <w:rPr>
          <w:noProof w:val="0"/>
          <w:lang w:val="en-GB"/>
        </w:rPr>
        <w:t>e,g</w:t>
      </w:r>
      <w:r w:rsidRPr="074EBA40" w:rsidR="243217DD">
        <w:rPr>
          <w:noProof w:val="0"/>
          <w:lang w:val="en-GB"/>
        </w:rPr>
        <w:t>. Social Prescribers)</w:t>
      </w:r>
      <w:r w:rsidRPr="074EBA40" w:rsidR="68F0828C">
        <w:rPr>
          <w:noProof w:val="0"/>
          <w:lang w:val="en-GB"/>
        </w:rPr>
        <w:t>.</w:t>
      </w:r>
    </w:p>
    <w:p w:rsidR="68F0828C" w:rsidP="074EBA40" w:rsidRDefault="68F0828C" w14:paraId="3CC5B51C" w14:textId="34EDBA04">
      <w:pPr>
        <w:pStyle w:val="IPOS-body"/>
        <w:bidi w:val="0"/>
        <w:rPr>
          <w:b w:val="0"/>
          <w:bCs w:val="0"/>
          <w:noProof w:val="0"/>
          <w:lang w:val="en-GB"/>
        </w:rPr>
      </w:pPr>
      <w:r w:rsidRPr="074EBA40" w:rsidR="68F0828C">
        <w:rPr>
          <w:b w:val="1"/>
          <w:bCs w:val="1"/>
          <w:noProof w:val="0"/>
          <w:lang w:val="en-GB"/>
        </w:rPr>
        <w:t>Branding</w:t>
      </w:r>
    </w:p>
    <w:p w:rsidR="68F0828C" w:rsidP="074EBA40" w:rsidRDefault="68F0828C" w14:paraId="24D22351" w14:textId="3EB3455F">
      <w:pPr>
        <w:pStyle w:val="IPOS-body"/>
        <w:bidi w:val="0"/>
        <w:rPr>
          <w:b w:val="0"/>
          <w:bCs w:val="0"/>
          <w:noProof w:val="0"/>
          <w:lang w:val="en-GB"/>
        </w:rPr>
      </w:pPr>
      <w:r w:rsidRPr="074EBA40" w:rsidR="68F0828C">
        <w:rPr>
          <w:b w:val="0"/>
          <w:bCs w:val="0"/>
          <w:noProof w:val="0"/>
          <w:lang w:val="en-GB"/>
        </w:rPr>
        <w:t xml:space="preserve">Simple decisions to help </w:t>
      </w:r>
      <w:r w:rsidRPr="074EBA40" w:rsidR="68F0828C">
        <w:rPr>
          <w:b w:val="0"/>
          <w:bCs w:val="0"/>
          <w:noProof w:val="0"/>
          <w:lang w:val="en-GB"/>
        </w:rPr>
        <w:t>maintain</w:t>
      </w:r>
      <w:r w:rsidRPr="074EBA40" w:rsidR="68F0828C">
        <w:rPr>
          <w:b w:val="0"/>
          <w:bCs w:val="0"/>
          <w:noProof w:val="0"/>
          <w:lang w:val="en-GB"/>
        </w:rPr>
        <w:t xml:space="preserve"> consistency of your social media posts, regardless of who is posting.</w:t>
      </w:r>
      <w:r w:rsidRPr="074EBA40" w:rsidR="0C3B3576">
        <w:rPr>
          <w:b w:val="0"/>
          <w:bCs w:val="0"/>
          <w:noProof w:val="0"/>
          <w:lang w:val="en-GB"/>
        </w:rPr>
        <w:t xml:space="preserve"> Such as</w:t>
      </w:r>
      <w:r w:rsidRPr="074EBA40" w:rsidR="0C3B3576">
        <w:rPr>
          <w:b w:val="0"/>
          <w:bCs w:val="0"/>
          <w:i w:val="1"/>
          <w:iCs w:val="1"/>
          <w:noProof w:val="0"/>
          <w:lang w:val="en-GB"/>
        </w:rPr>
        <w:t xml:space="preserve"> “All photos must be our own and include our logo”</w:t>
      </w:r>
    </w:p>
    <w:p w:rsidR="5F180E27" w:rsidP="074EBA40" w:rsidRDefault="5F180E27" w14:paraId="44427F81" w14:textId="54706859">
      <w:pPr>
        <w:pStyle w:val="IPOS-body"/>
      </w:pPr>
      <w:r w:rsidRPr="074EBA40" w:rsidR="5F180E27">
        <w:rPr>
          <w:noProof w:val="0"/>
          <w:lang w:val="en-GB"/>
        </w:rPr>
        <w:t>Select channels based on the specific outcomes you are trying to achieve and the audiences most likely to help achieve them.</w:t>
      </w:r>
      <w:r w:rsidRPr="074EBA40" w:rsidR="7FE530A9">
        <w:rPr>
          <w:b w:val="0"/>
          <w:bCs w:val="0"/>
          <w:i w:val="0"/>
          <w:iCs w:val="0"/>
          <w:noProof w:val="0"/>
          <w:lang w:val="en-GB"/>
        </w:rPr>
        <w:t xml:space="preserve"> It is highly recommended to start with one channel and prioritise consistent activity.</w:t>
      </w:r>
    </w:p>
    <w:p w:rsidR="074EBA40" w:rsidP="074EBA40" w:rsidRDefault="074EBA40" w14:paraId="060D1369" w14:textId="441B81E6">
      <w:pPr>
        <w:pStyle w:val="IPOS-body"/>
        <w:bidi w:val="0"/>
        <w:rPr>
          <w:b w:val="1"/>
          <w:bCs w:val="1"/>
          <w:i w:val="0"/>
          <w:iCs w:val="0"/>
          <w:noProof w:val="0"/>
          <w:lang w:val="en-GB"/>
        </w:rPr>
      </w:pPr>
    </w:p>
    <w:p w:rsidR="074EBA40" w:rsidRDefault="074EBA40" w14:paraId="46CEA00E" w14:textId="27BB7BD5">
      <w:r>
        <w:br w:type="page"/>
      </w:r>
    </w:p>
    <w:p w:rsidR="7FE530A9" w:rsidP="074EBA40" w:rsidRDefault="7FE530A9" w14:paraId="41B01A1E" w14:textId="56D84EA6">
      <w:pPr>
        <w:pStyle w:val="IPOS-body"/>
        <w:bidi w:val="0"/>
        <w:rPr>
          <w:b w:val="1"/>
          <w:bCs w:val="1"/>
          <w:i w:val="0"/>
          <w:iCs w:val="0"/>
          <w:noProof w:val="0"/>
          <w:lang w:val="en-GB"/>
        </w:rPr>
      </w:pPr>
      <w:r w:rsidRPr="074EBA40" w:rsidR="7FE530A9">
        <w:rPr>
          <w:b w:val="1"/>
          <w:bCs w:val="1"/>
          <w:i w:val="0"/>
          <w:iCs w:val="0"/>
          <w:noProof w:val="0"/>
          <w:lang w:val="en-GB"/>
        </w:rPr>
        <w:t>Sustainable Engagement</w:t>
      </w:r>
    </w:p>
    <w:p w:rsidR="7FE530A9" w:rsidP="074EBA40" w:rsidRDefault="7FE530A9" w14:paraId="6CCC580D" w14:textId="2C236766">
      <w:pPr>
        <w:pStyle w:val="IPOS-body"/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Refers to any consistent activity, beyond posting. Usually, sustainable engagement activities can be:</w:t>
      </w:r>
    </w:p>
    <w:p w:rsidR="7FE530A9" w:rsidP="074EBA40" w:rsidRDefault="7FE530A9" w14:paraId="3E5259AD" w14:textId="280ED45C">
      <w:pPr>
        <w:pStyle w:val="IPOS-body"/>
        <w:numPr>
          <w:ilvl w:val="0"/>
          <w:numId w:val="16"/>
        </w:numPr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Completed in one sitting</w:t>
      </w:r>
    </w:p>
    <w:p w:rsidR="7FE530A9" w:rsidP="074EBA40" w:rsidRDefault="7FE530A9" w14:paraId="5A7AEA79" w14:textId="4665E930">
      <w:pPr>
        <w:pStyle w:val="IPOS-body"/>
        <w:numPr>
          <w:ilvl w:val="0"/>
          <w:numId w:val="16"/>
        </w:numPr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Achieved on your busiest day</w:t>
      </w:r>
    </w:p>
    <w:p w:rsidR="7FE530A9" w:rsidP="074EBA40" w:rsidRDefault="7FE530A9" w14:paraId="138A376F" w14:textId="7061AE91">
      <w:pPr>
        <w:pStyle w:val="IPOS-body"/>
        <w:numPr>
          <w:ilvl w:val="0"/>
          <w:numId w:val="16"/>
        </w:numPr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Easy to measure you have completed them</w:t>
      </w:r>
    </w:p>
    <w:p w:rsidR="7FE530A9" w:rsidP="074EBA40" w:rsidRDefault="7FE530A9" w14:paraId="11AA8835" w14:textId="7342E65D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i w:val="1"/>
          <w:iCs w:val="1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An example could be:</w:t>
      </w:r>
      <w:r w:rsidRPr="074EBA40" w:rsidR="1A314DAC">
        <w:rPr>
          <w:b w:val="0"/>
          <w:bCs w:val="0"/>
          <w:i w:val="1"/>
          <w:iCs w:val="1"/>
          <w:noProof w:val="0"/>
          <w:lang w:val="en-GB"/>
        </w:rPr>
        <w:t xml:space="preserve"> “Like 3 posts from relevant organisations each weekday”.</w:t>
      </w:r>
    </w:p>
    <w:p w:rsidR="7FE530A9" w:rsidP="074EBA40" w:rsidRDefault="7FE530A9" w14:paraId="5F905BE1" w14:textId="56A98471">
      <w:pPr>
        <w:pStyle w:val="IPOS-body"/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1"/>
          <w:bCs w:val="1"/>
          <w:i w:val="0"/>
          <w:iCs w:val="0"/>
          <w:noProof w:val="0"/>
          <w:lang w:val="en-GB"/>
        </w:rPr>
        <w:t>Post</w:t>
      </w:r>
    </w:p>
    <w:p w:rsidR="7FE530A9" w:rsidP="074EBA40" w:rsidRDefault="7FE530A9" w14:paraId="040A096C" w14:textId="5BF1A881">
      <w:pPr>
        <w:pStyle w:val="IPOS-body"/>
        <w:bidi w:val="0"/>
        <w:rPr>
          <w:b w:val="1"/>
          <w:bCs w:val="1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 xml:space="preserve">Post based on the structure defined in your posting plan. </w:t>
      </w:r>
    </w:p>
    <w:p w:rsidR="7FE530A9" w:rsidP="074EBA40" w:rsidRDefault="7FE530A9" w14:paraId="4485F2C5" w14:textId="2F5195D3">
      <w:pPr>
        <w:pStyle w:val="IPOS-body"/>
        <w:bidi w:val="0"/>
        <w:rPr>
          <w:b w:val="1"/>
          <w:bCs w:val="1"/>
          <w:i w:val="0"/>
          <w:iCs w:val="0"/>
          <w:noProof w:val="0"/>
          <w:lang w:val="en-GB"/>
        </w:rPr>
      </w:pPr>
      <w:r w:rsidRPr="074EBA40" w:rsidR="7FE530A9">
        <w:rPr>
          <w:b w:val="1"/>
          <w:bCs w:val="1"/>
          <w:i w:val="0"/>
          <w:iCs w:val="0"/>
          <w:noProof w:val="0"/>
          <w:lang w:val="en-GB"/>
        </w:rPr>
        <w:t>Review</w:t>
      </w:r>
    </w:p>
    <w:p w:rsidR="7FE530A9" w:rsidP="074EBA40" w:rsidRDefault="7FE530A9" w14:paraId="120F023B" w14:textId="79999633">
      <w:pPr>
        <w:pStyle w:val="IPOS-body"/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7FE530A9">
        <w:rPr>
          <w:b w:val="0"/>
          <w:bCs w:val="0"/>
          <w:i w:val="0"/>
          <w:iCs w:val="0"/>
          <w:noProof w:val="0"/>
          <w:lang w:val="en-GB"/>
        </w:rPr>
        <w:t xml:space="preserve">Review your activity against key metric results and </w:t>
      </w: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identify</w:t>
      </w:r>
      <w:r w:rsidRPr="074EBA40" w:rsidR="7FE530A9">
        <w:rPr>
          <w:b w:val="0"/>
          <w:bCs w:val="0"/>
          <w:i w:val="0"/>
          <w:iCs w:val="0"/>
          <w:noProof w:val="0"/>
          <w:lang w:val="en-GB"/>
        </w:rPr>
        <w:t xml:space="preserve"> any potential ways to change or adapt your </w:t>
      </w:r>
      <w:r w:rsidRPr="074EBA40" w:rsidR="7FE530A9">
        <w:rPr>
          <w:b w:val="0"/>
          <w:bCs w:val="0"/>
          <w:i w:val="0"/>
          <w:iCs w:val="0"/>
          <w:noProof w:val="0"/>
          <w:lang w:val="en-GB"/>
        </w:rPr>
        <w:t>Social Media Rhythm</w:t>
      </w:r>
      <w:r w:rsidRPr="074EBA40" w:rsidR="7FE530A9">
        <w:rPr>
          <w:b w:val="0"/>
          <w:bCs w:val="0"/>
          <w:i w:val="0"/>
          <w:iCs w:val="0"/>
          <w:noProof w:val="0"/>
          <w:lang w:val="en-GB"/>
        </w:rPr>
        <w:t xml:space="preserve"> going forward.</w:t>
      </w:r>
    </w:p>
    <w:p w:rsidR="185BE64A" w:rsidP="074EBA40" w:rsidRDefault="185BE64A" w14:paraId="1DDFB560" w14:textId="16B03926">
      <w:pPr>
        <w:pStyle w:val="IPOS-body"/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185BE64A">
        <w:rPr>
          <w:b w:val="0"/>
          <w:bCs w:val="0"/>
          <w:i w:val="0"/>
          <w:iCs w:val="0"/>
          <w:noProof w:val="0"/>
          <w:lang w:val="en-GB"/>
        </w:rPr>
        <w:t xml:space="preserve">Any changes should be implemented into the </w:t>
      </w:r>
      <w:r w:rsidRPr="074EBA40" w:rsidR="185BE64A">
        <w:rPr>
          <w:b w:val="0"/>
          <w:bCs w:val="0"/>
          <w:i w:val="0"/>
          <w:iCs w:val="0"/>
          <w:noProof w:val="0"/>
          <w:lang w:val="en-GB"/>
        </w:rPr>
        <w:t>Social Media Rhythm</w:t>
      </w:r>
      <w:r w:rsidRPr="074EBA40" w:rsidR="185BE64A">
        <w:rPr>
          <w:b w:val="0"/>
          <w:bCs w:val="0"/>
          <w:i w:val="0"/>
          <w:iCs w:val="0"/>
          <w:noProof w:val="0"/>
          <w:lang w:val="en-GB"/>
        </w:rPr>
        <w:t xml:space="preserve"> and logged in </w:t>
      </w:r>
      <w:r w:rsidRPr="074EBA40" w:rsidR="185BE64A">
        <w:rPr>
          <w:b w:val="0"/>
          <w:bCs w:val="0"/>
          <w:i w:val="0"/>
          <w:iCs w:val="0"/>
          <w:noProof w:val="0"/>
          <w:lang w:val="en-GB"/>
        </w:rPr>
        <w:t>th</w:t>
      </w:r>
      <w:r w:rsidRPr="074EBA40" w:rsidR="185BE64A">
        <w:rPr>
          <w:b w:val="0"/>
          <w:bCs w:val="0"/>
          <w:i w:val="0"/>
          <w:iCs w:val="0"/>
          <w:noProof w:val="0"/>
          <w:lang w:val="en-GB"/>
        </w:rPr>
        <w:t>e Review table</w:t>
      </w:r>
    </w:p>
    <w:p w:rsidR="185BE64A" w:rsidP="074EBA40" w:rsidRDefault="185BE64A" w14:paraId="537DBB83" w14:textId="5268CB77">
      <w:pPr>
        <w:pStyle w:val="IPOS-body"/>
        <w:bidi w:val="0"/>
        <w:rPr>
          <w:b w:val="0"/>
          <w:bCs w:val="0"/>
          <w:i w:val="0"/>
          <w:iCs w:val="0"/>
          <w:noProof w:val="0"/>
          <w:lang w:val="en-GB"/>
        </w:rPr>
      </w:pPr>
      <w:r w:rsidRPr="074EBA40" w:rsidR="185BE64A">
        <w:rPr>
          <w:b w:val="0"/>
          <w:bCs w:val="0"/>
          <w:i w:val="0"/>
          <w:iCs w:val="0"/>
          <w:noProof w:val="0"/>
          <w:lang w:val="en-GB"/>
        </w:rPr>
        <w:t>It is highly recommended to only change one thing at a time. Giving you an understanding of which change led to which result.</w:t>
      </w:r>
    </w:p>
    <w:p w:rsidR="545FD470" w:rsidP="074EBA40" w:rsidRDefault="545FD470" w14:paraId="13E65715" w14:textId="58E586A6">
      <w:pPr>
        <w:pStyle w:val="IPOS-body"/>
        <w:rPr>
          <w:b w:val="0"/>
          <w:bCs w:val="0"/>
          <w:i w:val="0"/>
          <w:iCs w:val="0"/>
        </w:rPr>
      </w:pPr>
      <w:r w:rsidR="614A3453">
        <w:rPr>
          <w:b w:val="0"/>
          <w:bCs w:val="0"/>
        </w:rPr>
        <w:t xml:space="preserve">A key question to the review is </w:t>
      </w:r>
      <w:r w:rsidRPr="074EBA40" w:rsidR="614A3453">
        <w:rPr>
          <w:b w:val="0"/>
          <w:bCs w:val="0"/>
          <w:i w:val="1"/>
          <w:iCs w:val="1"/>
        </w:rPr>
        <w:t>“How does the time investment feel, compared to the tangible results?</w:t>
      </w:r>
      <w:r w:rsidRPr="074EBA40" w:rsidR="614A3453">
        <w:rPr>
          <w:b w:val="0"/>
          <w:bCs w:val="0"/>
          <w:i w:val="1"/>
          <w:iCs w:val="1"/>
        </w:rPr>
        <w:t>”.</w:t>
      </w:r>
      <w:r w:rsidRPr="074EBA40" w:rsidR="614A3453">
        <w:rPr>
          <w:b w:val="0"/>
          <w:bCs w:val="0"/>
          <w:i w:val="1"/>
          <w:iCs w:val="1"/>
        </w:rPr>
        <w:t xml:space="preserve"> </w:t>
      </w:r>
      <w:r w:rsidRPr="074EBA40" w:rsidR="614A3453">
        <w:rPr>
          <w:b w:val="0"/>
          <w:bCs w:val="0"/>
          <w:i w:val="0"/>
          <w:iCs w:val="0"/>
        </w:rPr>
        <w:t xml:space="preserve">This is intended to assess the sustainability of your time on social media, compared to the intended results. If the current </w:t>
      </w:r>
      <w:r w:rsidRPr="074EBA40" w:rsidR="2C07EE69">
        <w:rPr>
          <w:b w:val="0"/>
          <w:bCs w:val="0"/>
          <w:i w:val="0"/>
          <w:iCs w:val="0"/>
        </w:rPr>
        <w:t xml:space="preserve">plan feels </w:t>
      </w:r>
      <w:r w:rsidRPr="074EBA40" w:rsidR="2C07EE69">
        <w:rPr>
          <w:b w:val="0"/>
          <w:bCs w:val="0"/>
          <w:i w:val="0"/>
          <w:iCs w:val="0"/>
        </w:rPr>
        <w:t>unsustainable</w:t>
      </w:r>
      <w:r w:rsidRPr="074EBA40" w:rsidR="2C07EE69">
        <w:rPr>
          <w:b w:val="0"/>
          <w:bCs w:val="0"/>
          <w:i w:val="0"/>
          <w:iCs w:val="0"/>
        </w:rPr>
        <w:t>, it is recommended to reduce the outcome to promote sustainable use.</w:t>
      </w:r>
    </w:p>
    <w:p w:rsidR="545FD470" w:rsidP="074EBA40" w:rsidRDefault="545FD470" w14:paraId="73ED38A8" w14:textId="6F2F93A1">
      <w:pPr>
        <w:pStyle w:val="IPOS-body"/>
        <w:rPr>
          <w:b w:val="1"/>
          <w:bCs w:val="1"/>
          <w:i w:val="0"/>
          <w:iCs w:val="0"/>
        </w:rPr>
      </w:pPr>
      <w:r w:rsidRPr="074EBA40" w:rsidR="2C07EE69">
        <w:rPr>
          <w:b w:val="1"/>
          <w:bCs w:val="1"/>
          <w:i w:val="0"/>
          <w:iCs w:val="0"/>
        </w:rPr>
        <w:t>Social Media Post Types</w:t>
      </w:r>
    </w:p>
    <w:p w:rsidR="545FD470" w:rsidP="074EBA40" w:rsidRDefault="545FD470" w14:paraId="2AD59D93" w14:textId="65344371">
      <w:pPr>
        <w:pStyle w:val="IPOS-body"/>
        <w:rPr>
          <w:b w:val="0"/>
          <w:bCs w:val="0"/>
          <w:i w:val="0"/>
          <w:iCs w:val="0"/>
        </w:rPr>
      </w:pPr>
      <w:r w:rsidRPr="074EBA40" w:rsidR="2C07EE69">
        <w:rPr>
          <w:b w:val="0"/>
          <w:bCs w:val="0"/>
          <w:i w:val="0"/>
          <w:iCs w:val="0"/>
        </w:rPr>
        <w:t>A starting table to log the type of social media posts used within your organisation, add to this as needed.</w:t>
      </w:r>
    </w:p>
    <w:p w:rsidR="545FD470" w:rsidP="074EBA40" w:rsidRDefault="545FD470" w14:paraId="17FF0FA8" w14:textId="4A71C05B">
      <w:pPr>
        <w:pStyle w:val="IPOS-body"/>
        <w:rPr>
          <w:b w:val="1"/>
          <w:bCs w:val="1"/>
        </w:rPr>
      </w:pPr>
      <w:r w:rsidRPr="074EBA40" w:rsidR="2C07EE69">
        <w:rPr>
          <w:b w:val="1"/>
          <w:bCs w:val="1"/>
        </w:rPr>
        <w:t xml:space="preserve">Template Social Media Posts  </w:t>
      </w:r>
    </w:p>
    <w:p w:rsidR="2C07EE69" w:rsidP="074EBA40" w:rsidRDefault="2C07EE69" w14:paraId="61576637" w14:textId="785D80C9">
      <w:pPr>
        <w:pStyle w:val="IPOS-body"/>
        <w:rPr>
          <w:b w:val="0"/>
          <w:bCs w:val="0"/>
        </w:rPr>
      </w:pPr>
      <w:r w:rsidR="2C07EE69">
        <w:rPr>
          <w:b w:val="0"/>
          <w:bCs w:val="0"/>
        </w:rPr>
        <w:t>A storage space for common social media posts</w:t>
      </w:r>
      <w:r w:rsidR="479951D0">
        <w:rPr>
          <w:b w:val="0"/>
          <w:bCs w:val="0"/>
        </w:rPr>
        <w:t xml:space="preserve"> for your organisation</w:t>
      </w:r>
      <w:r w:rsidR="2C07EE69">
        <w:rPr>
          <w:b w:val="0"/>
          <w:bCs w:val="0"/>
        </w:rPr>
        <w:t xml:space="preserve">. This is aimed to help </w:t>
      </w:r>
      <w:r w:rsidR="2C07EE69">
        <w:rPr>
          <w:b w:val="0"/>
          <w:bCs w:val="0"/>
        </w:rPr>
        <w:t>maintain</w:t>
      </w:r>
      <w:r w:rsidR="2C07EE69">
        <w:rPr>
          <w:b w:val="0"/>
          <w:bCs w:val="0"/>
        </w:rPr>
        <w:t xml:space="preserve"> consistency and reduce the workload of social media. Make sure to adapt each template for the specific conte</w:t>
      </w:r>
      <w:r w:rsidR="320DC6B5">
        <w:rPr>
          <w:b w:val="0"/>
          <w:bCs w:val="0"/>
        </w:rPr>
        <w:t>xt of the post.</w:t>
      </w:r>
    </w:p>
    <w:p w:rsidR="545FD470" w:rsidP="27681737" w:rsidRDefault="545FD470" w14:paraId="3955CBD5" w14:textId="636BD426">
      <w:pPr>
        <w:suppressLineNumbers w:val="0"/>
        <w:spacing w:before="360" w:beforeAutospacing="off" w:after="80" w:afterAutospacing="off" w:line="279" w:lineRule="auto"/>
        <w:ind/>
        <w:rPr>
          <w:rFonts w:ascii="Avenir Next LT Pro" w:hAnsi="Avenir Next LT Pro" w:eastAsia="Avenir Next LT Pro" w:cs="Avenir Next LT Pro"/>
        </w:rPr>
      </w:pPr>
      <w:r w:rsidRPr="074EBA40">
        <w:rPr>
          <w:rFonts w:ascii="Avenir Next LT Pro" w:hAnsi="Avenir Next LT Pro" w:eastAsia="Avenir Next LT Pro" w:cs="Avenir Next LT Pro"/>
        </w:rPr>
        <w:br w:type="page"/>
      </w:r>
    </w:p>
    <w:p w:rsidR="7B0B28DA" w:rsidP="074EBA40" w:rsidRDefault="7B0B28DA" w14:paraId="4D578F53" w14:textId="31714863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7B0B28DA">
        <w:rPr/>
        <w:t>Rhythm Details</w:t>
      </w:r>
    </w:p>
    <w:p w:rsidR="7B0B28DA" w:rsidP="074EBA40" w:rsidRDefault="7B0B28DA" w14:paraId="62A1E912" w14:textId="569A152E">
      <w:pPr>
        <w:pStyle w:val="IPOS-body"/>
        <w:bidi w:val="0"/>
      </w:pPr>
      <w:r w:rsidR="7B0B28DA">
        <w:rPr/>
        <w:t>Start Point:</w:t>
      </w:r>
    </w:p>
    <w:p w:rsidR="7B0B28DA" w:rsidP="074EBA40" w:rsidRDefault="7B0B28DA" w14:paraId="5EBF943F" w14:textId="566FBD4E">
      <w:pPr>
        <w:pStyle w:val="IPOS-body"/>
        <w:bidi w:val="0"/>
      </w:pPr>
      <w:r w:rsidR="7B0B28DA">
        <w:rPr/>
        <w:t>End Point:</w:t>
      </w:r>
    </w:p>
    <w:p w:rsidR="242E1ABB" w:rsidP="074EBA40" w:rsidRDefault="242E1ABB" w14:paraId="727DBBB2" w14:textId="4A8392A9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242E1ABB">
        <w:rPr/>
        <w:t>Desired Outcome</w:t>
      </w:r>
    </w:p>
    <w:p w:rsidR="44BB00B3" w:rsidP="074EBA40" w:rsidRDefault="44BB00B3" w14:paraId="273D1212" w14:textId="5E669654">
      <w:pPr>
        <w:pStyle w:val="IPOS-body"/>
        <w:rPr>
          <w:i w:val="1"/>
          <w:iCs w:val="1"/>
        </w:rPr>
      </w:pPr>
      <w:r w:rsidRPr="074EBA40" w:rsidR="31D32743">
        <w:rPr>
          <w:i w:val="1"/>
          <w:iCs w:val="1"/>
        </w:rPr>
        <w:t>What should social media help you to achieve? (</w:t>
      </w:r>
      <w:r w:rsidRPr="074EBA40" w:rsidR="31D32743">
        <w:rPr>
          <w:i w:val="1"/>
          <w:iCs w:val="1"/>
        </w:rPr>
        <w:t>e.g.</w:t>
      </w:r>
      <w:r w:rsidRPr="074EBA40" w:rsidR="31D32743">
        <w:rPr>
          <w:i w:val="1"/>
          <w:iCs w:val="1"/>
        </w:rPr>
        <w:t xml:space="preserve"> Increased attendance)</w:t>
      </w:r>
    </w:p>
    <w:p w:rsidR="242E1ABB" w:rsidP="074EBA40" w:rsidRDefault="242E1ABB" w14:paraId="4038D257" w14:textId="0D92A044">
      <w:pPr>
        <w:pStyle w:val="IPOS1"/>
      </w:pPr>
      <w:r w:rsidR="242E1ABB">
        <w:rPr/>
        <w:t>Desired Audience</w:t>
      </w:r>
    </w:p>
    <w:p w:rsidR="2A7A6862" w:rsidP="074EBA40" w:rsidRDefault="2A7A6862" w14:paraId="15323CB6" w14:textId="6014E562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74EBA40" w:rsidR="2A7A6862">
        <w:rPr>
          <w:i w:val="1"/>
          <w:iCs w:val="1"/>
        </w:rPr>
        <w:t>What type of person needs to see the post to help you achieve your desired outcome?</w:t>
      </w:r>
    </w:p>
    <w:p w:rsidR="5D2ACAFA" w:rsidP="074EBA40" w:rsidRDefault="5D2ACAFA" w14:paraId="4259453D" w14:textId="69986C45">
      <w:pPr>
        <w:pStyle w:val="IPOS1"/>
      </w:pPr>
      <w:r w:rsidR="5D2ACAFA">
        <w:rPr/>
        <w:t>Branding and Marketing</w:t>
      </w:r>
    </w:p>
    <w:p w:rsidR="5D2ACAFA" w:rsidP="074EBA40" w:rsidRDefault="5D2ACAFA" w14:paraId="2EDC8FD3" w14:textId="3DF0945D">
      <w:pPr>
        <w:pStyle w:val="IPOS-body"/>
      </w:pPr>
      <w:r w:rsidR="5D2ACAFA">
        <w:rPr/>
        <w:t xml:space="preserve">How do you want to </w:t>
      </w:r>
      <w:r w:rsidR="5D2ACAFA">
        <w:rPr/>
        <w:t>maintain</w:t>
      </w:r>
      <w:r w:rsidR="5D2ACAFA">
        <w:rPr/>
        <w:t xml:space="preserve"> consistency of:</w:t>
      </w:r>
    </w:p>
    <w:p w:rsidR="5D2ACAFA" w:rsidP="074EBA40" w:rsidRDefault="5D2ACAFA" w14:paraId="0F5A0620" w14:textId="5DA9BA07">
      <w:pPr>
        <w:pStyle w:val="IPOS-body"/>
        <w:numPr>
          <w:ilvl w:val="0"/>
          <w:numId w:val="13"/>
        </w:numPr>
        <w:rPr/>
      </w:pPr>
      <w:r w:rsidR="5D2ACAFA">
        <w:rPr/>
        <w:t>Style of pictures:</w:t>
      </w:r>
    </w:p>
    <w:p w:rsidR="5D2ACAFA" w:rsidP="074EBA40" w:rsidRDefault="5D2ACAFA" w14:paraId="439FE8D3" w14:textId="34D95830">
      <w:pPr>
        <w:pStyle w:val="IPOS-body"/>
        <w:numPr>
          <w:ilvl w:val="0"/>
          <w:numId w:val="13"/>
        </w:numPr>
        <w:rPr/>
      </w:pPr>
      <w:r w:rsidR="5D2ACAFA">
        <w:rPr/>
        <w:t>Type of language:</w:t>
      </w:r>
    </w:p>
    <w:p w:rsidR="5D2ACAFA" w:rsidP="074EBA40" w:rsidRDefault="5D2ACAFA" w14:paraId="043383AE" w14:textId="77972315">
      <w:pPr>
        <w:pStyle w:val="IPOS-body"/>
        <w:numPr>
          <w:ilvl w:val="0"/>
          <w:numId w:val="13"/>
        </w:numPr>
        <w:rPr/>
      </w:pPr>
      <w:r w:rsidR="5D2ACAFA">
        <w:rPr/>
        <w:t xml:space="preserve">Linking, hashtags, </w:t>
      </w:r>
      <w:r w:rsidR="5D2ACAFA">
        <w:rPr/>
        <w:t>@</w:t>
      </w:r>
      <w:r w:rsidR="5D2ACAFA">
        <w:rPr/>
        <w:t>ing people:</w:t>
      </w:r>
    </w:p>
    <w:p w:rsidR="242E1ABB" w:rsidP="074EBA40" w:rsidRDefault="242E1ABB" w14:paraId="0D764211" w14:textId="6F35C3C5">
      <w:pPr>
        <w:pStyle w:val="IPOS1"/>
      </w:pPr>
      <w:r w:rsidR="242E1ABB">
        <w:rPr/>
        <w:t>Posting Outputs</w:t>
      </w:r>
    </w:p>
    <w:p w:rsidR="242E1ABB" w:rsidP="074EBA40" w:rsidRDefault="242E1ABB" w14:paraId="5EABFE3F" w14:textId="1C6A680A">
      <w:pPr>
        <w:pStyle w:val="IPOS2"/>
      </w:pPr>
      <w:r w:rsidR="242E1ABB">
        <w:rPr/>
        <w:t>Channels: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74EBA40" w:rsidTr="074EBA40" w14:paraId="6193D8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EB17929" w:rsidP="074EBA40" w:rsidRDefault="0EB17929" w14:paraId="5C611EC8" w14:textId="3C4610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0EB17929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Desired Achievement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EB17929" w:rsidP="074EBA40" w:rsidRDefault="0EB17929" w14:paraId="3AAAB2DE" w14:textId="348C94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0EB17929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Desired Audience for Achievement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EB17929" w:rsidP="074EBA40" w:rsidRDefault="0EB17929" w14:paraId="69FAE95A" w14:textId="2CC9F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0EB17929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Channels to Achieve this</w:t>
            </w:r>
          </w:p>
        </w:tc>
      </w:tr>
      <w:tr w:rsidR="074EBA40" w:rsidTr="074EBA40" w14:paraId="0D31A3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2CDF2B8" w:rsidP="074EBA40" w:rsidRDefault="72CDF2B8" w14:paraId="1F8FA6A1" w14:textId="3183FAA4">
            <w:pPr>
              <w:pStyle w:val="IPOS-body"/>
              <w:bidi w:val="0"/>
              <w:rPr>
                <w:i w:val="1"/>
                <w:iCs w:val="1"/>
              </w:rPr>
            </w:pPr>
            <w:r w:rsidRPr="074EBA40" w:rsidR="72CDF2B8">
              <w:rPr>
                <w:i w:val="1"/>
                <w:iCs w:val="1"/>
              </w:rPr>
              <w:t xml:space="preserve">Eg: Secure long-term core-cost funding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2CDF2B8" w:rsidP="074EBA40" w:rsidRDefault="72CDF2B8" w14:paraId="48A96599" w14:textId="21A4ED43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72CDF2B8">
              <w:rPr>
                <w:i w:val="1"/>
                <w:iCs w:val="1"/>
              </w:rPr>
              <w:t xml:space="preserve">Eg: Grant managers for large grants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2CDF2B8" w:rsidP="074EBA40" w:rsidRDefault="72CDF2B8" w14:paraId="1C79B585" w14:textId="6D845BA7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72CDF2B8">
              <w:rPr>
                <w:i w:val="1"/>
                <w:iCs w:val="1"/>
              </w:rPr>
              <w:t>Eg: LinkedIn</w:t>
            </w:r>
          </w:p>
        </w:tc>
      </w:tr>
      <w:tr w:rsidR="074EBA40" w:rsidTr="074EBA40" w14:paraId="75339F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2B5D875B" w14:textId="7AD4D349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785A4EF5" w14:textId="56C56488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51E88047" w14:textId="732AF8C3">
            <w:pPr>
              <w:pStyle w:val="IPOS-body"/>
              <w:bidi w:val="0"/>
            </w:pPr>
          </w:p>
        </w:tc>
      </w:tr>
    </w:tbl>
    <w:p w:rsidR="074EBA40" w:rsidP="074EBA40" w:rsidRDefault="074EBA40" w14:paraId="75CE3723" w14:textId="52FC85DD">
      <w:pPr>
        <w:pStyle w:val="IPOS2"/>
      </w:pPr>
    </w:p>
    <w:p w:rsidR="074EBA40" w:rsidP="074EBA40" w:rsidRDefault="074EBA40" w14:paraId="599463D9" w14:textId="12B21151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</w:p>
    <w:p w:rsidR="074EBA40" w:rsidRDefault="074EBA40" w14:paraId="287903DF" w14:textId="5838F012">
      <w:r>
        <w:br w:type="page"/>
      </w:r>
    </w:p>
    <w:p w:rsidR="031C6035" w:rsidP="074EBA40" w:rsidRDefault="031C6035" w14:paraId="3D9B6CD9" w14:textId="715956C7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031C6035">
        <w:rPr/>
        <w:t>Sustainable engagement:</w:t>
      </w:r>
    </w:p>
    <w:p w:rsidR="242E1ABB" w:rsidP="074EBA40" w:rsidRDefault="242E1ABB" w14:paraId="3287F86A" w14:textId="526E2CDA">
      <w:pPr>
        <w:pStyle w:val="IPOS-body"/>
      </w:pPr>
      <w:r w:rsidR="242E1ABB">
        <w:rPr/>
        <w:t>Frequency:</w:t>
      </w:r>
    </w:p>
    <w:p w:rsidR="242E1ABB" w:rsidP="074EBA40" w:rsidRDefault="242E1ABB" w14:paraId="09AF2D33" w14:textId="3596EBD6">
      <w:pPr>
        <w:pStyle w:val="IPOS-body"/>
      </w:pPr>
      <w:r w:rsidR="242E1ABB">
        <w:rPr/>
        <w:t>Actions:</w:t>
      </w:r>
    </w:p>
    <w:p w:rsidR="242E1ABB" w:rsidP="074EBA40" w:rsidRDefault="242E1ABB" w14:paraId="2C7CB162" w14:textId="345DCFF5">
      <w:pPr>
        <w:pStyle w:val="IPOS-body"/>
        <w:numPr>
          <w:ilvl w:val="0"/>
          <w:numId w:val="12"/>
        </w:numPr>
        <w:rPr/>
      </w:pPr>
      <w:r w:rsidR="242E1ABB">
        <w:rPr/>
        <w:t xml:space="preserve"> </w:t>
      </w:r>
    </w:p>
    <w:p w:rsidR="242E1ABB" w:rsidP="074EBA40" w:rsidRDefault="242E1ABB" w14:paraId="18AD67EA" w14:textId="4EA60ACC">
      <w:pPr>
        <w:pStyle w:val="IPOS-body"/>
        <w:numPr>
          <w:ilvl w:val="0"/>
          <w:numId w:val="12"/>
        </w:numPr>
        <w:rPr/>
      </w:pPr>
      <w:r w:rsidR="242E1ABB">
        <w:rPr/>
        <w:t xml:space="preserve"> </w:t>
      </w:r>
    </w:p>
    <w:p w:rsidR="242E1ABB" w:rsidP="074EBA40" w:rsidRDefault="242E1ABB" w14:paraId="66486D73" w14:textId="77CEAADA">
      <w:pPr>
        <w:pStyle w:val="IPOS-body"/>
        <w:numPr>
          <w:ilvl w:val="0"/>
          <w:numId w:val="12"/>
        </w:numPr>
        <w:rPr/>
      </w:pPr>
      <w:r w:rsidR="242E1ABB">
        <w:rPr/>
        <w:t xml:space="preserve"> </w:t>
      </w:r>
    </w:p>
    <w:p w:rsidR="074EBA40" w:rsidP="074EBA40" w:rsidRDefault="074EBA40" w14:paraId="2AA09380" w14:textId="2BF21E8D">
      <w:pPr>
        <w:pStyle w:val="IPOS-body"/>
      </w:pPr>
    </w:p>
    <w:p w:rsidR="242E1ABB" w:rsidP="074EBA40" w:rsidRDefault="242E1ABB" w14:paraId="06B58C4A" w14:textId="6B420DB4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242E1ABB">
        <w:rPr/>
        <w:t xml:space="preserve">Posting </w:t>
      </w:r>
      <w:r w:rsidR="2AB7C09D">
        <w:rPr/>
        <w:t>P</w:t>
      </w:r>
      <w:r w:rsidR="242E1ABB">
        <w:rPr/>
        <w:t>lan</w:t>
      </w:r>
    </w:p>
    <w:tbl>
      <w:tblPr>
        <w:tblStyle w:val="GridTable4-Accent1"/>
        <w:bidiVisual w:val="0"/>
        <w:tblW w:w="9360" w:type="dxa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28CF93" w:rsidTr="074EBA40" w14:paraId="2079D8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074EBA40" w:rsidRDefault="004D1CB5" w14:paraId="2A3E7684" w14:textId="767B68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3BFA896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Trigger to </w:t>
            </w:r>
            <w:r w:rsidRPr="074EBA40" w:rsidR="4C12048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</w:t>
            </w:r>
            <w:r w:rsidRPr="074EBA40" w:rsidR="3BFA896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3BFA8961" w:rsidP="074EBA40" w:rsidRDefault="3BFA8961" w14:paraId="1525EA6B" w14:textId="6369F0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3BFA896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Type of Post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074EBA40" w:rsidRDefault="004D1CB5" w14:paraId="4C905F7E" w14:textId="247037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242E1ABB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Post </w:t>
            </w:r>
            <w:r w:rsidRPr="074EBA40" w:rsidR="57C33D8B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</w:t>
            </w:r>
            <w:r w:rsidRPr="074EBA40" w:rsidR="242E1ABB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ontent</w:t>
            </w:r>
          </w:p>
        </w:tc>
      </w:tr>
      <w:tr w:rsidR="4B28CF93" w:rsidTr="074EBA40" w14:paraId="1493E8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074EBA40" w:rsidRDefault="004D1CB5" w14:paraId="1EA2B3AD" w14:textId="7DFF02C6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348A79FC">
              <w:rPr>
                <w:i w:val="1"/>
                <w:iCs w:val="1"/>
              </w:rPr>
              <w:t>Eg: Completing a workshop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E59344" w:rsidP="074EBA40" w:rsidRDefault="4BE59344" w14:paraId="013D9754" w14:textId="06B02C31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4BE59344">
              <w:rPr>
                <w:i w:val="1"/>
                <w:iCs w:val="1"/>
              </w:rPr>
              <w:t xml:space="preserve">Eg: </w:t>
            </w:r>
            <w:r w:rsidRPr="074EBA40" w:rsidR="348A79FC">
              <w:rPr>
                <w:i w:val="1"/>
                <w:iCs w:val="1"/>
              </w:rPr>
              <w:t>Expertise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074EBA40" w:rsidRDefault="004D1CB5" w14:paraId="0F5B9DF7" w14:textId="5632BF35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4D892833">
              <w:rPr>
                <w:i w:val="1"/>
                <w:iCs w:val="1"/>
              </w:rPr>
              <w:t xml:space="preserve">Eg: </w:t>
            </w:r>
            <w:r w:rsidRPr="074EBA40" w:rsidR="348A79FC">
              <w:rPr>
                <w:i w:val="1"/>
                <w:iCs w:val="1"/>
              </w:rPr>
              <w:t>Photo of the group and a key point learned</w:t>
            </w:r>
          </w:p>
        </w:tc>
      </w:tr>
      <w:tr w:rsidR="4B28CF93" w:rsidTr="074EBA40" w14:paraId="0BE1C8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074EBA40" w:rsidRDefault="4B28CF93" w14:paraId="3C379481" w14:textId="7AD4D349">
            <w:pPr>
              <w:pStyle w:val="IPOS-body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7256CA3F" w14:textId="56C56488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074EBA40" w:rsidRDefault="4B28CF93" w14:paraId="2CAC90D0" w14:textId="732AF8C3">
            <w:pPr>
              <w:pStyle w:val="IPOS-body"/>
            </w:pPr>
          </w:p>
        </w:tc>
      </w:tr>
    </w:tbl>
    <w:p w:rsidR="24F5E844" w:rsidP="074EBA40" w:rsidRDefault="24F5E844" w14:paraId="3633AE21" w14:textId="503791AF">
      <w:pPr>
        <w:pStyle w:val="IPOS1"/>
      </w:pPr>
      <w:r w:rsidR="2E00CA13">
        <w:rPr/>
        <w:t>Re</w:t>
      </w:r>
      <w:r w:rsidR="29FD3C6A">
        <w:rPr/>
        <w:t>view</w:t>
      </w:r>
    </w:p>
    <w:p w:rsidR="29FD3C6A" w:rsidP="074EBA40" w:rsidRDefault="29FD3C6A" w14:paraId="1E8A2AF3" w14:textId="5A11F1A1">
      <w:pPr>
        <w:pStyle w:val="IPOS-body"/>
      </w:pPr>
      <w:r w:rsidR="29FD3C6A">
        <w:rPr/>
        <w:t xml:space="preserve">Metric for success: </w:t>
      </w:r>
    </w:p>
    <w:p w:rsidR="073C0D8A" w:rsidP="074EBA40" w:rsidRDefault="073C0D8A" w14:paraId="223496A0" w14:textId="466B02C3">
      <w:pPr>
        <w:pStyle w:val="IPOS-body"/>
      </w:pPr>
      <w:r w:rsidR="073C0D8A">
        <w:rPr/>
        <w:t>Metric for reach</w:t>
      </w:r>
      <w:r w:rsidR="675205E9">
        <w:rPr/>
        <w:t>:</w:t>
      </w:r>
    </w:p>
    <w:p w:rsidR="29FD3C6A" w:rsidP="074EBA40" w:rsidRDefault="29FD3C6A" w14:paraId="56FB6F8E" w14:textId="3DABB97F">
      <w:pPr>
        <w:pStyle w:val="IPOS-body"/>
      </w:pPr>
      <w:r w:rsidR="29FD3C6A">
        <w:rPr/>
        <w:t>Review frequency:</w:t>
      </w:r>
    </w:p>
    <w:p w:rsidR="5163DB0E" w:rsidP="074EBA40" w:rsidRDefault="5163DB0E" w14:paraId="652CD13B" w14:textId="2C422B9A">
      <w:pPr>
        <w:pStyle w:val="IPOS-body"/>
      </w:pPr>
      <w:r w:rsidR="5163DB0E">
        <w:rPr/>
        <w:t xml:space="preserve">How does the time investment feel, compared to </w:t>
      </w:r>
      <w:r w:rsidR="5163DB0E">
        <w:rPr/>
        <w:t>the</w:t>
      </w:r>
      <w:r w:rsidR="5163DB0E">
        <w:rPr/>
        <w:t xml:space="preserve"> tangible results?</w:t>
      </w:r>
    </w:p>
    <w:p w:rsidR="1619C5BE" w:rsidP="400F5AAF" w:rsidRDefault="1619C5BE" w14:paraId="7E920683" w14:textId="479E9A13">
      <w:pPr>
        <w:pStyle w:val="IPOS2"/>
        <w:keepNext w:val="1"/>
        <w:keepLines w:val="1"/>
        <w:spacing w:before="160" w:beforeAutospacing="off" w:after="80" w:afterAutospacing="off" w:line="279" w:lineRule="auto"/>
        <w:ind w:left="0" w:right="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415569"/>
          <w:sz w:val="32"/>
          <w:szCs w:val="32"/>
          <w:lang w:val="en-US"/>
        </w:rPr>
      </w:pPr>
      <w:r w:rsidRPr="400F5AAF" w:rsidR="1619C5B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415569"/>
          <w:sz w:val="32"/>
          <w:szCs w:val="32"/>
          <w:lang w:val="en-GB"/>
        </w:rPr>
        <w:t>Review log</w:t>
      </w:r>
    </w:p>
    <w:tbl>
      <w:tblPr>
        <w:tblStyle w:val="GridTable4-Accent1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340"/>
        <w:gridCol w:w="2332"/>
        <w:gridCol w:w="2332"/>
        <w:gridCol w:w="2340"/>
      </w:tblGrid>
      <w:tr w:rsidR="400F5AAF" w:rsidTr="400F5AAF" w14:paraId="2761CF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68DAF964" w14:textId="110CC94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400F5AAF" w:rsidR="400F5AAF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118298AC" w14:textId="534E84D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400F5AAF" w:rsidR="400F5AAF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  <w:t>Review 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22AD4D9E" w14:textId="46556FB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400F5AAF" w:rsidR="400F5AAF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  <w:t>Review update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788F2070" w14:textId="6DA782A7">
            <w:pPr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400F5AAF" w:rsidR="400F5AAF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  <w:t>Time investment feeling</w:t>
            </w:r>
          </w:p>
        </w:tc>
      </w:tr>
      <w:tr w:rsidR="400F5AAF" w:rsidTr="400F5AAF" w14:paraId="5534EBD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0DDDB108" w14:textId="3E1CC68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3C20CB76" w14:textId="0FA4550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3F88AA4A" w14:textId="0CF07DE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190EA2B4" w14:textId="4517AD4D">
            <w:pPr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400F5AAF" w:rsidTr="400F5AAF" w14:paraId="1B78425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61C5946C" w14:textId="75EFE69D">
            <w:pPr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03B7C6E5" w14:textId="1E591942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713D42E7" w14:textId="309DCA1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5" w:type="dxa"/>
              <w:right w:w="105" w:type="dxa"/>
            </w:tcMar>
            <w:vAlign w:val="top"/>
          </w:tcPr>
          <w:p w:rsidR="400F5AAF" w:rsidP="400F5AAF" w:rsidRDefault="400F5AAF" w14:paraId="062C445C" w14:textId="559C8E7E">
            <w:pPr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p w:rsidR="400F5AAF" w:rsidP="400F5AAF" w:rsidRDefault="400F5AAF" w14:paraId="5E575B43" w14:textId="5525D80C">
      <w:pPr>
        <w:pStyle w:val="IPOS-body"/>
      </w:pPr>
    </w:p>
    <w:p w:rsidR="074EBA40" w:rsidP="074EBA40" w:rsidRDefault="074EBA40" w14:paraId="61939377" w14:textId="5A7118C9">
      <w:pPr>
        <w:pStyle w:val="IPOS-body"/>
      </w:pPr>
    </w:p>
    <w:p w:rsidR="2272C8D1" w:rsidP="2272C8D1" w:rsidRDefault="2272C8D1" w14:paraId="6660AAB2" w14:textId="78FB79A4">
      <w:pPr>
        <w:pStyle w:val="IPOS2"/>
      </w:pPr>
    </w:p>
    <w:p w:rsidR="2272C8D1" w:rsidP="2272C8D1" w:rsidRDefault="2272C8D1" w14:paraId="557F1A36" w14:textId="51C46528">
      <w:pPr>
        <w:pStyle w:val="IPOS2"/>
      </w:pPr>
    </w:p>
    <w:p w:rsidR="29FD3C6A" w:rsidP="074EBA40" w:rsidRDefault="29FD3C6A" w14:paraId="4C372292" w14:textId="59A0E551">
      <w:pPr>
        <w:pStyle w:val="IPOS2"/>
      </w:pPr>
      <w:r w:rsidR="29FD3C6A">
        <w:rPr/>
        <w:t>Actions and ideas from review</w:t>
      </w:r>
    </w:p>
    <w:tbl>
      <w:tblPr>
        <w:tblStyle w:val="GridTable4-Accent1"/>
        <w:bidiVisual w:val="0"/>
        <w:tblW w:w="9360" w:type="dxa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74EBA40" w:rsidTr="2272C8D1" w14:paraId="0442E6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5A3E662" w:rsidP="074EBA40" w:rsidRDefault="05A3E662" w14:paraId="788E717C" w14:textId="49FEAE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074EBA40" w:rsidR="05A3E66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Action/ idea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5A3E662" w:rsidP="074EBA40" w:rsidRDefault="05A3E662" w14:paraId="517B7A3E" w14:textId="546284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05A3E66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Implementation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5A3E662" w:rsidP="074EBA40" w:rsidRDefault="05A3E662" w14:paraId="5E82AA02" w14:textId="3DD18D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05A3E66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Measurement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375616CE" w:rsidP="2272C8D1" w:rsidRDefault="375616CE" w14:paraId="3813AE4E" w14:textId="2AC29685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272C8D1" w:rsidR="375616CE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Status</w:t>
            </w:r>
          </w:p>
        </w:tc>
      </w:tr>
      <w:tr w:rsidR="074EBA40" w:rsidTr="2272C8D1" w14:paraId="40F68A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0167E9D" w:rsidP="074EBA40" w:rsidRDefault="70167E9D" w14:paraId="58A51976" w14:textId="37D7CA6B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70167E9D">
              <w:rPr>
                <w:i w:val="1"/>
                <w:iCs w:val="1"/>
              </w:rPr>
              <w:t>Eg: Reduce Sustainable Engagement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0167E9D" w:rsidP="074EBA40" w:rsidRDefault="70167E9D" w14:paraId="26738886" w14:textId="63BB7ADB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70167E9D">
              <w:rPr>
                <w:i w:val="1"/>
                <w:iCs w:val="1"/>
              </w:rPr>
              <w:t>Eg: Repost once per week, not twice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0167E9D" w:rsidP="074EBA40" w:rsidRDefault="70167E9D" w14:paraId="1B06E9EF" w14:textId="70FC0D4F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74EBA40" w:rsidR="70167E9D">
              <w:rPr>
                <w:i w:val="1"/>
                <w:iCs w:val="1"/>
              </w:rPr>
              <w:t>Eg: number of new connections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90FEEB7" w:rsidP="2272C8D1" w:rsidRDefault="290FEEB7" w14:paraId="3492FF72" w14:textId="7EF02D76">
            <w:pPr>
              <w:pStyle w:val="IPOS-body"/>
              <w:bidi w:val="0"/>
              <w:spacing w:line="240" w:lineRule="auto"/>
              <w:jc w:val="left"/>
              <w:rPr>
                <w:i w:val="1"/>
                <w:iCs w:val="1"/>
              </w:rPr>
            </w:pPr>
            <w:r w:rsidRPr="2272C8D1" w:rsidR="290FEEB7">
              <w:rPr>
                <w:i w:val="1"/>
                <w:iCs w:val="1"/>
              </w:rPr>
              <w:t>Eg: Done – Wednesday felt sustainable</w:t>
            </w:r>
          </w:p>
        </w:tc>
      </w:tr>
      <w:tr w:rsidR="074EBA40" w:rsidTr="2272C8D1" w14:paraId="061692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74B6A35F" w14:textId="7AD4D349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027BF975" w14:textId="56C56488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1A8A641C" w14:textId="732AF8C3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272C8D1" w:rsidP="2272C8D1" w:rsidRDefault="2272C8D1" w14:paraId="2BCDAED8" w14:textId="2FA4256F">
            <w:pPr>
              <w:pStyle w:val="IPOS-body"/>
            </w:pPr>
          </w:p>
        </w:tc>
      </w:tr>
    </w:tbl>
    <w:p w:rsidR="074EBA40" w:rsidP="074EBA40" w:rsidRDefault="074EBA40" w14:paraId="11F88FFA" w14:textId="73278A9A">
      <w:pPr>
        <w:pStyle w:val="IPOS1"/>
      </w:pPr>
    </w:p>
    <w:p w:rsidR="074EBA40" w:rsidRDefault="074EBA40" w14:paraId="4296794D" w14:textId="62E4C9E3">
      <w:r>
        <w:br w:type="page"/>
      </w:r>
    </w:p>
    <w:p w:rsidR="3F0B2EB7" w:rsidP="074EBA40" w:rsidRDefault="3F0B2EB7" w14:paraId="4B19D15D" w14:textId="79C6F467">
      <w:pPr>
        <w:pStyle w:val="IPOS1"/>
      </w:pPr>
      <w:r w:rsidR="3F0B2EB7">
        <w:rPr/>
        <w:t>Social Media Post Types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74EBA40" w:rsidTr="074EBA40" w14:paraId="2E1DE1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7F7E67AA" w14:textId="2F936C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5257E50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Post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30BAAE3E" w14:textId="4A3750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5257E50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What Should It 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4F1AAAF8" w14:textId="0D4FE0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4EBA40" w:rsidR="5257E50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Goal</w:t>
            </w:r>
          </w:p>
        </w:tc>
      </w:tr>
      <w:tr w:rsidR="074EBA40" w:rsidTr="074EBA40" w14:paraId="65A6F2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01AEE668" w14:textId="314B6819">
            <w:pPr>
              <w:pStyle w:val="IPOS-body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="5257E50D">
              <w:rPr/>
              <w:t xml:space="preserve">Impact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1B04EAB3" w14:textId="52F72F82">
            <w:pPr>
              <w:pStyle w:val="IPOS-body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="5257E50D">
              <w:rPr/>
              <w:t xml:space="preserve">Showcase the magic moments of your projects (against project outcomes)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3DB4C420" w14:textId="2C977E99">
            <w:pPr>
              <w:pStyle w:val="IPOS-body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="5257E50D">
              <w:rPr/>
              <w:t xml:space="preserve">Showcase that your work creates change  </w:t>
            </w:r>
          </w:p>
        </w:tc>
      </w:tr>
      <w:tr w:rsidR="074EBA40" w:rsidTr="074EBA40" w14:paraId="7E6C53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04B0EDDB" w14:textId="1A7BDEE5">
            <w:pPr>
              <w:pStyle w:val="IPOS-body"/>
              <w:bidi w:val="0"/>
            </w:pPr>
            <w:r w:rsidR="5257E50D">
              <w:rPr/>
              <w:t xml:space="preserve">Embodying Values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786333A8" w14:textId="0AFF8E9E">
            <w:pPr>
              <w:pStyle w:val="IPOS-body"/>
              <w:bidi w:val="0"/>
            </w:pPr>
            <w:r w:rsidR="5257E50D">
              <w:rPr/>
              <w:t xml:space="preserve">Connect your day-to-day activities to your organisation's values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35486855" w14:textId="76026E41">
            <w:pPr>
              <w:pStyle w:val="IPOS-body"/>
              <w:bidi w:val="0"/>
            </w:pPr>
            <w:r w:rsidR="5257E50D">
              <w:rPr/>
              <w:t xml:space="preserve">Show the specific culture of your organisation  </w:t>
            </w:r>
          </w:p>
        </w:tc>
      </w:tr>
      <w:tr w:rsidR="074EBA40" w:rsidTr="074EBA40" w14:paraId="1BFF5C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0E05A75E" w14:textId="03763141">
            <w:pPr>
              <w:pStyle w:val="IPOS-body"/>
            </w:pPr>
            <w:r w:rsidR="5257E50D">
              <w:rPr/>
              <w:t xml:space="preserve">Direct Ask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73A9F68F" w14:textId="3DFBB1A3">
            <w:pPr>
              <w:pStyle w:val="IPOS-body"/>
            </w:pPr>
            <w:r w:rsidR="5257E50D">
              <w:rPr/>
              <w:t xml:space="preserve">Lead to tangible results or action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247CC8DB" w14:textId="15A6D084">
            <w:pPr>
              <w:pStyle w:val="IPOS-body"/>
            </w:pPr>
            <w:r w:rsidR="5257E50D">
              <w:rPr/>
              <w:t xml:space="preserve">Achieve a specific goal </w:t>
            </w:r>
          </w:p>
          <w:p w:rsidR="5257E50D" w:rsidP="074EBA40" w:rsidRDefault="5257E50D" w14:paraId="622C0B83" w14:textId="6E54565C">
            <w:pPr>
              <w:pStyle w:val="IPOS-body"/>
            </w:pPr>
            <w:r w:rsidR="5257E50D">
              <w:rPr/>
              <w:t>(e.g, a fundraising target)</w:t>
            </w:r>
          </w:p>
          <w:p w:rsidR="074EBA40" w:rsidP="074EBA40" w:rsidRDefault="074EBA40" w14:paraId="54CCBB2B" w14:textId="7488AAFF">
            <w:pPr>
              <w:pStyle w:val="IPOS-body"/>
            </w:pPr>
          </w:p>
        </w:tc>
      </w:tr>
      <w:tr w:rsidR="074EBA40" w:rsidTr="074EBA40" w14:paraId="3B6B4A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00F77A1A" w14:textId="5ED31263">
            <w:pPr>
              <w:pStyle w:val="IPOS-body"/>
            </w:pPr>
            <w:r w:rsidR="5257E50D">
              <w:rPr/>
              <w:t xml:space="preserve">Showing Expertise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3219D205" w14:textId="52C0D2E4">
            <w:pPr>
              <w:pStyle w:val="IPOS-body"/>
            </w:pPr>
            <w:r w:rsidR="5257E50D">
              <w:rPr/>
              <w:t xml:space="preserve">Show your unique viewpoint and expertise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257E50D" w:rsidP="074EBA40" w:rsidRDefault="5257E50D" w14:paraId="001B0E0C" w14:textId="0DB479A5">
            <w:pPr>
              <w:pStyle w:val="IPOS-body"/>
            </w:pPr>
            <w:r w:rsidR="5257E50D">
              <w:rPr/>
              <w:t xml:space="preserve">Position yourself as a </w:t>
            </w:r>
            <w:r w:rsidR="63E6F6E2">
              <w:rPr/>
              <w:t>trusted voice</w:t>
            </w:r>
          </w:p>
        </w:tc>
      </w:tr>
      <w:tr w:rsidR="074EBA40" w:rsidTr="074EBA40" w14:paraId="7DEA8D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64D78696" w14:textId="440DAEB3">
            <w:pPr>
              <w:pStyle w:val="IPOS-body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79B7B708" w14:textId="0F968628">
            <w:pPr>
              <w:pStyle w:val="IPOS-body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74EBA40" w:rsidP="074EBA40" w:rsidRDefault="074EBA40" w14:paraId="78CDCF8E" w14:textId="03BE4E61">
            <w:pPr>
              <w:pStyle w:val="IPOS-body"/>
            </w:pPr>
          </w:p>
        </w:tc>
      </w:tr>
    </w:tbl>
    <w:p w:rsidR="074EBA40" w:rsidP="074EBA40" w:rsidRDefault="074EBA40" w14:paraId="365B461A" w14:textId="56673E51">
      <w:pPr>
        <w:pStyle w:val="IPOS2"/>
      </w:pPr>
    </w:p>
    <w:p w:rsidR="5C46CE9A" w:rsidP="074EBA40" w:rsidRDefault="5C46CE9A" w14:paraId="33BA9ECD" w14:textId="70289F32">
      <w:pPr>
        <w:pStyle w:val="IPOS1"/>
      </w:pPr>
      <w:r w:rsidR="5C46CE9A">
        <w:rPr/>
        <w:t>Template Social Media Posts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1eedcff74f2449c"/>
      <w:footerReference w:type="default" r:id="Rc77dcaf8456d40c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5E844" w:rsidTr="24F5E844" w14:paraId="0D219F28">
      <w:trPr>
        <w:trHeight w:val="300"/>
      </w:trPr>
      <w:tc>
        <w:tcPr>
          <w:tcW w:w="3120" w:type="dxa"/>
          <w:tcMar/>
        </w:tcPr>
        <w:p w:rsidR="24F5E844" w:rsidP="24F5E844" w:rsidRDefault="24F5E844" w14:paraId="79D71B4E" w14:textId="3173D2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F5E844" w:rsidP="24F5E844" w:rsidRDefault="24F5E844" w14:paraId="15145E13" w14:textId="0A322B6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6DFB3E29" w14:textId="48204FA6">
          <w:pPr>
            <w:pStyle w:val="Header"/>
            <w:bidi w:val="0"/>
            <w:ind w:right="-115"/>
            <w:jc w:val="right"/>
          </w:pPr>
        </w:p>
      </w:tc>
    </w:tr>
  </w:tbl>
  <w:p w:rsidR="24F5E844" w:rsidP="24F5E844" w:rsidRDefault="24F5E844" w14:paraId="674318CC" w14:textId="7677882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ook w:val="06A0" w:firstRow="1" w:lastRow="0" w:firstColumn="1" w:lastColumn="0" w:noHBand="1" w:noVBand="1"/>
    </w:tblPr>
    <w:tblGrid>
      <w:gridCol w:w="3660"/>
      <w:gridCol w:w="2580"/>
      <w:gridCol w:w="3120"/>
    </w:tblGrid>
    <w:tr w:rsidR="24F5E844" w:rsidTr="4B28CF93" w14:paraId="603FDB6F">
      <w:trPr>
        <w:trHeight w:val="300"/>
      </w:trPr>
      <w:tc>
        <w:tcPr>
          <w:tcW w:w="3660" w:type="dxa"/>
          <w:tcMar/>
        </w:tcPr>
        <w:p w:rsidR="24F5E844" w:rsidP="4B28CF93" w:rsidRDefault="24F5E844" w14:paraId="671D590F" w14:textId="4D0A0679">
          <w:pPr>
            <w:pStyle w:val="Header"/>
            <w:bidi w:val="0"/>
            <w:ind w:left="-115"/>
            <w:jc w:val="left"/>
            <w:rPr>
              <w:rFonts w:ascii="Avenir Next LT Pro" w:hAnsi="Avenir Next LT Pro" w:eastAsia="Avenir Next LT Pro" w:cs="Avenir Next LT Pro"/>
            </w:rPr>
          </w:pPr>
          <w:r w:rsidRPr="4B28CF93" w:rsidR="4B28CF93">
            <w:rPr>
              <w:rFonts w:ascii="Avenir Next LT Pro" w:hAnsi="Avenir Next LT Pro" w:eastAsia="Avenir Next LT Pro" w:cs="Avenir Next LT Pro"/>
              <w:noProof w:val="0"/>
              <w:lang w:val="en-GB"/>
            </w:rPr>
            <w:t xml:space="preserve">For more impact support, visit: </w:t>
          </w:r>
          <w:hyperlink r:id="Ra174277f5bc14654">
            <w:r w:rsidRPr="4B28CF93" w:rsidR="4B28CF93">
              <w:rPr>
                <w:rStyle w:val="Hyperlink"/>
                <w:rFonts w:ascii="Avenir Next LT Pro" w:hAnsi="Avenir Next LT Pro" w:eastAsia="Avenir Next LT Pro" w:cs="Avenir Next LT Pro"/>
                <w:noProof w:val="0"/>
                <w:lang w:val="en-GB"/>
              </w:rPr>
              <w:t>www.impact-partner.org</w:t>
            </w:r>
          </w:hyperlink>
        </w:p>
      </w:tc>
      <w:tc>
        <w:tcPr>
          <w:tcW w:w="2580" w:type="dxa"/>
          <w:tcMar/>
        </w:tcPr>
        <w:p w:rsidR="24F5E844" w:rsidP="24F5E844" w:rsidRDefault="24F5E844" w14:paraId="26D538AF" w14:textId="25F921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19DFFC2E" w14:textId="7489E24F">
          <w:pPr>
            <w:pStyle w:val="Header"/>
            <w:bidi w:val="0"/>
            <w:ind w:right="-115"/>
            <w:jc w:val="right"/>
          </w:pPr>
          <w:r w:rsidR="24F5E844">
            <w:drawing>
              <wp:anchor distT="0" distB="0" distL="114300" distR="114300" simplePos="0" relativeHeight="251658240" behindDoc="0" locked="0" layoutInCell="1" allowOverlap="1" wp14:editId="6F6D9567" wp14:anchorId="1943555D">
                <wp:simplePos x="0" y="0"/>
                <wp:positionH relativeFrom="column">
                  <wp:posOffset>1295400</wp:posOffset>
                </wp:positionH>
                <wp:positionV relativeFrom="paragraph">
                  <wp:posOffset>-9525</wp:posOffset>
                </wp:positionV>
                <wp:extent cx="657225" cy="657225"/>
                <wp:effectExtent l="0" t="0" r="0" b="0"/>
                <wp:wrapNone/>
                <wp:docPr id="213155532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31555329" name="Picture 213155532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606099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57225" cy="657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24F5E844" w:rsidP="24F5E844" w:rsidRDefault="24F5E844" w14:paraId="1D04D6E9" w14:textId="02994F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a6625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9af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88f2b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14d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4204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8458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210f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a269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ada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fac1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974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20e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dbd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5fd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54f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752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8F41C"/>
    <w:rsid w:val="004D1CB5"/>
    <w:rsid w:val="00532C10"/>
    <w:rsid w:val="00616D34"/>
    <w:rsid w:val="006731CB"/>
    <w:rsid w:val="008696F5"/>
    <w:rsid w:val="008696F5"/>
    <w:rsid w:val="00E3800D"/>
    <w:rsid w:val="0167A2FA"/>
    <w:rsid w:val="02174976"/>
    <w:rsid w:val="02D2B0C8"/>
    <w:rsid w:val="02E95470"/>
    <w:rsid w:val="031C6035"/>
    <w:rsid w:val="03276E18"/>
    <w:rsid w:val="0591611A"/>
    <w:rsid w:val="05A3E662"/>
    <w:rsid w:val="05F16384"/>
    <w:rsid w:val="05F4878A"/>
    <w:rsid w:val="0701FD99"/>
    <w:rsid w:val="07176513"/>
    <w:rsid w:val="073C0D8A"/>
    <w:rsid w:val="073FEA7F"/>
    <w:rsid w:val="074EBA40"/>
    <w:rsid w:val="0848C7DF"/>
    <w:rsid w:val="08CDC7C2"/>
    <w:rsid w:val="0913AE61"/>
    <w:rsid w:val="096B0C36"/>
    <w:rsid w:val="09AF181B"/>
    <w:rsid w:val="0A043C05"/>
    <w:rsid w:val="0A7AFC55"/>
    <w:rsid w:val="0A8329A3"/>
    <w:rsid w:val="0B65A15D"/>
    <w:rsid w:val="0C190DAB"/>
    <w:rsid w:val="0C2CBDF8"/>
    <w:rsid w:val="0C3B3576"/>
    <w:rsid w:val="0CAB3617"/>
    <w:rsid w:val="0E12AD8E"/>
    <w:rsid w:val="0E30EF90"/>
    <w:rsid w:val="0E69FF7A"/>
    <w:rsid w:val="0EB17929"/>
    <w:rsid w:val="0F1CB7F5"/>
    <w:rsid w:val="10437AC0"/>
    <w:rsid w:val="1093D9DD"/>
    <w:rsid w:val="119D7A2A"/>
    <w:rsid w:val="13095C3C"/>
    <w:rsid w:val="132F467B"/>
    <w:rsid w:val="140CEF22"/>
    <w:rsid w:val="140CEF22"/>
    <w:rsid w:val="14E327C6"/>
    <w:rsid w:val="15613759"/>
    <w:rsid w:val="1619C5BE"/>
    <w:rsid w:val="164E03B3"/>
    <w:rsid w:val="1745104A"/>
    <w:rsid w:val="17FC41E4"/>
    <w:rsid w:val="185BE64A"/>
    <w:rsid w:val="18D045B4"/>
    <w:rsid w:val="194AA430"/>
    <w:rsid w:val="194AA430"/>
    <w:rsid w:val="1995C3AC"/>
    <w:rsid w:val="19A2BD94"/>
    <w:rsid w:val="19A2BD94"/>
    <w:rsid w:val="19FBC559"/>
    <w:rsid w:val="1A314DAC"/>
    <w:rsid w:val="1ABC329D"/>
    <w:rsid w:val="1ACA34C7"/>
    <w:rsid w:val="1C59A81E"/>
    <w:rsid w:val="1CB65281"/>
    <w:rsid w:val="1D30F0C2"/>
    <w:rsid w:val="1D9DC488"/>
    <w:rsid w:val="1E397854"/>
    <w:rsid w:val="1F48B064"/>
    <w:rsid w:val="1F756C6B"/>
    <w:rsid w:val="20663CD7"/>
    <w:rsid w:val="2126770C"/>
    <w:rsid w:val="221F90DD"/>
    <w:rsid w:val="2272C8D1"/>
    <w:rsid w:val="23479A66"/>
    <w:rsid w:val="242E1ABB"/>
    <w:rsid w:val="243217DD"/>
    <w:rsid w:val="24F5E844"/>
    <w:rsid w:val="24F95EA7"/>
    <w:rsid w:val="266BE029"/>
    <w:rsid w:val="27681737"/>
    <w:rsid w:val="2820D267"/>
    <w:rsid w:val="28E8C462"/>
    <w:rsid w:val="290FEEB7"/>
    <w:rsid w:val="2959666D"/>
    <w:rsid w:val="29FD3C6A"/>
    <w:rsid w:val="2A3732A1"/>
    <w:rsid w:val="2A7A6862"/>
    <w:rsid w:val="2AB3A3C1"/>
    <w:rsid w:val="2AB7C09D"/>
    <w:rsid w:val="2B158AB6"/>
    <w:rsid w:val="2B4858A1"/>
    <w:rsid w:val="2B4963AA"/>
    <w:rsid w:val="2BC0FD4B"/>
    <w:rsid w:val="2BFE8A98"/>
    <w:rsid w:val="2BFE8A98"/>
    <w:rsid w:val="2C07EE69"/>
    <w:rsid w:val="2C6AD27A"/>
    <w:rsid w:val="2CA17900"/>
    <w:rsid w:val="2D20FC79"/>
    <w:rsid w:val="2E00CA13"/>
    <w:rsid w:val="2ED943F0"/>
    <w:rsid w:val="2FCA8FD6"/>
    <w:rsid w:val="3127CD8E"/>
    <w:rsid w:val="313845D2"/>
    <w:rsid w:val="31D32743"/>
    <w:rsid w:val="320DC6B5"/>
    <w:rsid w:val="348A79FC"/>
    <w:rsid w:val="35605868"/>
    <w:rsid w:val="3618F41C"/>
    <w:rsid w:val="365E4013"/>
    <w:rsid w:val="369071B4"/>
    <w:rsid w:val="36A1E80E"/>
    <w:rsid w:val="375616CE"/>
    <w:rsid w:val="377FDACB"/>
    <w:rsid w:val="37A9699B"/>
    <w:rsid w:val="38226CB9"/>
    <w:rsid w:val="38E7C6C2"/>
    <w:rsid w:val="3913A916"/>
    <w:rsid w:val="39F988DE"/>
    <w:rsid w:val="3AB88978"/>
    <w:rsid w:val="3BFA8961"/>
    <w:rsid w:val="3D2D0171"/>
    <w:rsid w:val="3D605BB3"/>
    <w:rsid w:val="3DD32CBB"/>
    <w:rsid w:val="3DD32CBB"/>
    <w:rsid w:val="3DDB4757"/>
    <w:rsid w:val="3F0B2EB7"/>
    <w:rsid w:val="400F5AAF"/>
    <w:rsid w:val="418FB559"/>
    <w:rsid w:val="434565BB"/>
    <w:rsid w:val="44AE46DE"/>
    <w:rsid w:val="44BB00B3"/>
    <w:rsid w:val="45A44D42"/>
    <w:rsid w:val="45DDB43C"/>
    <w:rsid w:val="46083F01"/>
    <w:rsid w:val="4615CBC8"/>
    <w:rsid w:val="4663B6B2"/>
    <w:rsid w:val="479951D0"/>
    <w:rsid w:val="479D2561"/>
    <w:rsid w:val="479EDB5E"/>
    <w:rsid w:val="47E5C172"/>
    <w:rsid w:val="487ADD80"/>
    <w:rsid w:val="48C7A0E0"/>
    <w:rsid w:val="49B04D70"/>
    <w:rsid w:val="4A5AD6FD"/>
    <w:rsid w:val="4A627798"/>
    <w:rsid w:val="4B28CF93"/>
    <w:rsid w:val="4BAC4A4A"/>
    <w:rsid w:val="4BE59344"/>
    <w:rsid w:val="4C120482"/>
    <w:rsid w:val="4D37E737"/>
    <w:rsid w:val="4D37E737"/>
    <w:rsid w:val="4D892833"/>
    <w:rsid w:val="4DB67242"/>
    <w:rsid w:val="4E666D0A"/>
    <w:rsid w:val="4EAB910F"/>
    <w:rsid w:val="4EE7D5C3"/>
    <w:rsid w:val="5036E281"/>
    <w:rsid w:val="508CDFF4"/>
    <w:rsid w:val="50A944AC"/>
    <w:rsid w:val="5163DB0E"/>
    <w:rsid w:val="5213A17F"/>
    <w:rsid w:val="5241500E"/>
    <w:rsid w:val="5257E50D"/>
    <w:rsid w:val="541B4163"/>
    <w:rsid w:val="545FD470"/>
    <w:rsid w:val="553847E4"/>
    <w:rsid w:val="55769142"/>
    <w:rsid w:val="55C259D4"/>
    <w:rsid w:val="56133ED5"/>
    <w:rsid w:val="566422DD"/>
    <w:rsid w:val="569973BB"/>
    <w:rsid w:val="56BBFF5F"/>
    <w:rsid w:val="56BBFF5F"/>
    <w:rsid w:val="57C33D8B"/>
    <w:rsid w:val="57FE1EE4"/>
    <w:rsid w:val="58CE104A"/>
    <w:rsid w:val="59A42233"/>
    <w:rsid w:val="59A42233"/>
    <w:rsid w:val="5A1C0852"/>
    <w:rsid w:val="5A47870C"/>
    <w:rsid w:val="5A7BC00E"/>
    <w:rsid w:val="5B1673BF"/>
    <w:rsid w:val="5B8609CD"/>
    <w:rsid w:val="5C46CE9A"/>
    <w:rsid w:val="5CBB2760"/>
    <w:rsid w:val="5CBB2760"/>
    <w:rsid w:val="5D2ACAFA"/>
    <w:rsid w:val="5DDE784D"/>
    <w:rsid w:val="5E71FC89"/>
    <w:rsid w:val="5F180E27"/>
    <w:rsid w:val="5F34591D"/>
    <w:rsid w:val="5F34591D"/>
    <w:rsid w:val="5F64F890"/>
    <w:rsid w:val="5FE3480B"/>
    <w:rsid w:val="5FE3480B"/>
    <w:rsid w:val="603F6178"/>
    <w:rsid w:val="6062F13F"/>
    <w:rsid w:val="60B8043A"/>
    <w:rsid w:val="614A3453"/>
    <w:rsid w:val="617B876D"/>
    <w:rsid w:val="61D33A3F"/>
    <w:rsid w:val="634B5B20"/>
    <w:rsid w:val="6369E1C2"/>
    <w:rsid w:val="639D1536"/>
    <w:rsid w:val="63E6F6E2"/>
    <w:rsid w:val="63FEADBB"/>
    <w:rsid w:val="6413B36C"/>
    <w:rsid w:val="64E854E0"/>
    <w:rsid w:val="64FA89A9"/>
    <w:rsid w:val="652FA075"/>
    <w:rsid w:val="662E6B09"/>
    <w:rsid w:val="664FBEE0"/>
    <w:rsid w:val="666D9F05"/>
    <w:rsid w:val="674365EC"/>
    <w:rsid w:val="675205E9"/>
    <w:rsid w:val="68A0C243"/>
    <w:rsid w:val="68A0C243"/>
    <w:rsid w:val="68F0828C"/>
    <w:rsid w:val="692CA590"/>
    <w:rsid w:val="694BAD7D"/>
    <w:rsid w:val="6A37AC75"/>
    <w:rsid w:val="6A92A5D3"/>
    <w:rsid w:val="6C43B179"/>
    <w:rsid w:val="6CD863C0"/>
    <w:rsid w:val="6D6AD158"/>
    <w:rsid w:val="6E2D432E"/>
    <w:rsid w:val="6E5F4596"/>
    <w:rsid w:val="6F1ED66E"/>
    <w:rsid w:val="6F442AFB"/>
    <w:rsid w:val="6F5AC1E5"/>
    <w:rsid w:val="6F5B7055"/>
    <w:rsid w:val="6FA48B39"/>
    <w:rsid w:val="70167E9D"/>
    <w:rsid w:val="70AB94D7"/>
    <w:rsid w:val="70D6D377"/>
    <w:rsid w:val="711F9B64"/>
    <w:rsid w:val="71E6EBA3"/>
    <w:rsid w:val="72C06CAE"/>
    <w:rsid w:val="72CDF2B8"/>
    <w:rsid w:val="73397BB1"/>
    <w:rsid w:val="73BE3FC6"/>
    <w:rsid w:val="755C9721"/>
    <w:rsid w:val="77C184E2"/>
    <w:rsid w:val="77E9F3B0"/>
    <w:rsid w:val="7843893C"/>
    <w:rsid w:val="78850351"/>
    <w:rsid w:val="78D58186"/>
    <w:rsid w:val="7941D484"/>
    <w:rsid w:val="79B93346"/>
    <w:rsid w:val="7A027359"/>
    <w:rsid w:val="7A027359"/>
    <w:rsid w:val="7A27DC66"/>
    <w:rsid w:val="7B0B28DA"/>
    <w:rsid w:val="7BCB7F3A"/>
    <w:rsid w:val="7C00BCA1"/>
    <w:rsid w:val="7C3E3E47"/>
    <w:rsid w:val="7C50BA78"/>
    <w:rsid w:val="7C5D64B7"/>
    <w:rsid w:val="7CDE7BB1"/>
    <w:rsid w:val="7CDE7BB1"/>
    <w:rsid w:val="7D109DBE"/>
    <w:rsid w:val="7D59F16F"/>
    <w:rsid w:val="7DCE2B55"/>
    <w:rsid w:val="7DF4F845"/>
    <w:rsid w:val="7E31431D"/>
    <w:rsid w:val="7FE530A9"/>
    <w:rsid w:val="7FE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9FB5"/>
  <w15:chartTrackingRefBased/>
  <w15:docId w15:val="{C0D9F6D1-8216-4CBD-A28E-AC3EB647D6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4F5E844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4F5E84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24F5E84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character" w:styleId="Hyperlink">
    <w:uiPriority w:val="99"/>
    <w:name w:val="Hyperlink"/>
    <w:basedOn w:val="DefaultParagraphFont"/>
    <w:unhideWhenUsed/>
    <w:rsid w:val="0F1CB7F5"/>
    <w:rPr>
      <w:color w:val="467886"/>
      <w:u w:val="single"/>
    </w:rPr>
  </w:style>
  <w:style w:type="paragraph" w:styleId="IPOS1" w:customStyle="true">
    <w:uiPriority w:val="1"/>
    <w:name w:val="IPOS1"/>
    <w:basedOn w:val="Normal"/>
    <w:link w:val="IPOS1Char"/>
    <w:qFormat/>
    <w:rsid w:val="27681737"/>
    <w:rPr>
      <w:rFonts w:ascii="Avenir Next LT Pro" w:hAnsi="Avenir Next LT Pro" w:eastAsia="Avenir Next LT Pro" w:cs="Avenir Next LT Pro"/>
      <w:color w:val="415569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IPOS1Char" w:customStyle="true">
    <w:name w:val="IPOS1 Char"/>
    <w:basedOn w:val="DefaultParagraphFont"/>
    <w:link w:val="IPOS1"/>
    <w:rsid w:val="27681737"/>
    <w:rPr>
      <w:rFonts w:ascii="Avenir Next LT Pro" w:hAnsi="Avenir Next LT Pro" w:eastAsia="Avenir Next LT Pro" w:cs="Avenir Next LT Pro"/>
      <w:noProof w:val="0"/>
      <w:color w:val="415569"/>
      <w:sz w:val="40"/>
      <w:szCs w:val="40"/>
      <w:lang w:val="en-GB"/>
    </w:rPr>
  </w:style>
  <w:style w:type="paragraph" w:styleId="IPOS2" w:customStyle="true">
    <w:uiPriority w:val="1"/>
    <w:name w:val="IPOS2"/>
    <w:basedOn w:val="Normal"/>
    <w:link w:val="IPOS2Char"/>
    <w:qFormat/>
    <w:rsid w:val="27681737"/>
    <w:rPr>
      <w:rFonts w:ascii="Avenir Next LT Pro" w:hAnsi="Avenir Next LT Pro" w:eastAsia="Avenir Next LT Pro" w:cs="Avenir Next LT Pro"/>
      <w:color w:val="415569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IPOS2Char" w:customStyle="true">
    <w:name w:val="IPOS2 Char"/>
    <w:basedOn w:val="DefaultParagraphFont"/>
    <w:link w:val="IPOS2"/>
    <w:rsid w:val="27681737"/>
    <w:rPr>
      <w:rFonts w:ascii="Avenir Next LT Pro" w:hAnsi="Avenir Next LT Pro" w:eastAsia="Avenir Next LT Pro" w:cs="Avenir Next LT Pro"/>
      <w:noProof w:val="0"/>
      <w:color w:val="415569"/>
      <w:sz w:val="32"/>
      <w:szCs w:val="32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w:type="paragraph" w:styleId="IPOS-body" w:customStyle="true">
    <w:uiPriority w:val="1"/>
    <w:name w:val="IPOS - body"/>
    <w:basedOn w:val="Normal"/>
    <w:link w:val="IPOS-bodyChar"/>
    <w:qFormat/>
    <w:rsid w:val="05F4878A"/>
    <w:rPr>
      <w:rFonts w:ascii="Avenir Next LT Pro" w:hAnsi="Avenir Next LT Pro" w:eastAsia="Avenir Next LT Pro" w:cs="Avenir Next LT Pro"/>
      <w:sz w:val="24"/>
      <w:szCs w:val="24"/>
    </w:rPr>
    <w:pPr>
      <w:bidi w:val="0"/>
    </w:pPr>
  </w:style>
  <w:style w:type="character" w:styleId="IPOS-bodyChar" w:customStyle="true">
    <w:name w:val="IPOS - body Char"/>
    <w:basedOn w:val="DefaultParagraphFont"/>
    <w:link w:val="IPOS-body"/>
    <w:rsid w:val="05F4878A"/>
    <w:rPr>
      <w:rFonts w:ascii="Avenir Next LT Pro" w:hAnsi="Avenir Next LT Pro" w:eastAsia="Avenir Next LT Pro" w:cs="Avenir Next LT Pro"/>
      <w:noProof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1eedcff74f2449c" /><Relationship Type="http://schemas.openxmlformats.org/officeDocument/2006/relationships/footer" Target="footer.xml" Id="Rc77dcaf8456d40c7" /><Relationship Type="http://schemas.openxmlformats.org/officeDocument/2006/relationships/numbering" Target="numbering.xml" Id="Rdabac4c12e2345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0609965" /><Relationship Type="http://schemas.openxmlformats.org/officeDocument/2006/relationships/hyperlink" Target="https://www.impact-partner.org" TargetMode="External" Id="Ra174277f5bc146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9C2C5290E344DB00413476EE433F6" ma:contentTypeVersion="10" ma:contentTypeDescription="Create a new document." ma:contentTypeScope="" ma:versionID="1bf770084ea735f97c5f30c9d6f3e7b3">
  <xsd:schema xmlns:xsd="http://www.w3.org/2001/XMLSchema" xmlns:xs="http://www.w3.org/2001/XMLSchema" xmlns:p="http://schemas.microsoft.com/office/2006/metadata/properties" xmlns:ns2="407fd524-41e6-4747-bac5-ef7c40e3eb04" xmlns:ns3="2182f94a-d673-4b0f-a0bf-f68916eab0c4" targetNamespace="http://schemas.microsoft.com/office/2006/metadata/properties" ma:root="true" ma:fieldsID="d741732a6c91f6f5d01c0475310d97aa" ns2:_="" ns3:_="">
    <xsd:import namespace="407fd524-41e6-4747-bac5-ef7c40e3eb04"/>
    <xsd:import namespace="2182f94a-d673-4b0f-a0bf-f68916eab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d524-41e6-4747-bac5-ef7c40e3e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a5fcf5-0df9-4204-b8b3-aedc31a07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f94a-d673-4b0f-a0bf-f68916eab0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7a6b72-349c-40bc-8cf4-39982d7c784d}" ma:internalName="TaxCatchAll" ma:showField="CatchAllData" ma:web="2182f94a-d673-4b0f-a0bf-f68916eab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f94a-d673-4b0f-a0bf-f68916eab0c4" xsi:nil="true"/>
    <lcf76f155ced4ddcb4097134ff3c332f xmlns="407fd524-41e6-4747-bac5-ef7c40e3e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E4291-3FB3-4585-A6CF-667ECF600491}"/>
</file>

<file path=customXml/itemProps2.xml><?xml version="1.0" encoding="utf-8"?>
<ds:datastoreItem xmlns:ds="http://schemas.openxmlformats.org/officeDocument/2006/customXml" ds:itemID="{1952193F-C26E-4126-A81A-7D73E32FD12D}"/>
</file>

<file path=customXml/itemProps3.xml><?xml version="1.0" encoding="utf-8"?>
<ds:datastoreItem xmlns:ds="http://schemas.openxmlformats.org/officeDocument/2006/customXml" ds:itemID="{CC311470-F06C-4B64-B2E6-E6C8612D1D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Laband</dc:creator>
  <keywords/>
  <dc:description/>
  <lastModifiedBy>Chris Laband</lastModifiedBy>
  <dcterms:created xsi:type="dcterms:W3CDTF">2026-04-27T15:37:08.0000000Z</dcterms:created>
  <dcterms:modified xsi:type="dcterms:W3CDTF">2026-06-05T08:22:44.2652367Z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0x0101008C59C2C5290E344DB00413476EE433F6</vt:lpwstr>
  </property>
  <property fmtid="{D5CDD505-2E9C-101B-9397-08002B2CF9AE}" pid="3" name="MediaServiceImageTags">
    <vt:lpwstr/>
  </property>
</Properties>
</file>